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80674" w14:textId="1953A4DD" w:rsidR="00173ADE" w:rsidRPr="00173ADE" w:rsidRDefault="00173ADE" w:rsidP="00C055B5">
      <w:pPr>
        <w:rPr>
          <w:rFonts w:cstheme="minorHAnsi"/>
          <w:b/>
          <w:bCs/>
          <w:color w:val="4EA72E"/>
          <w:sz w:val="28"/>
          <w:szCs w:val="28"/>
        </w:rPr>
      </w:pPr>
      <w:bookmarkStart w:id="0" w:name="_Hlk201743573"/>
      <w:bookmarkStart w:id="1" w:name="_Hlk201677695"/>
      <w:r w:rsidRPr="00173ADE">
        <w:rPr>
          <w:rFonts w:cstheme="minorHAnsi"/>
          <w:b/>
          <w:bCs/>
          <w:color w:val="4EA72E"/>
          <w:sz w:val="28"/>
          <w:szCs w:val="28"/>
        </w:rPr>
        <w:t xml:space="preserve">Two sample communications for wellbeing incentive programs: </w:t>
      </w:r>
      <w:r w:rsidRPr="00173ADE">
        <w:rPr>
          <w:rFonts w:cstheme="minorHAnsi"/>
          <w:b/>
          <w:bCs/>
          <w:color w:val="4EA72E"/>
          <w:sz w:val="28"/>
          <w:szCs w:val="28"/>
        </w:rPr>
        <w:br/>
        <w:t>Annual Well Visit and MDLIVE Registration Campaign</w:t>
      </w:r>
    </w:p>
    <w:bookmarkEnd w:id="0"/>
    <w:p w14:paraId="0CE5C641" w14:textId="169D95C9" w:rsidR="00C055B5" w:rsidRPr="00173ADE" w:rsidRDefault="00736865" w:rsidP="00C055B5">
      <w:pPr>
        <w:rPr>
          <w:rFonts w:cstheme="minorHAnsi"/>
          <w:b/>
          <w:bCs/>
          <w:color w:val="69385C"/>
          <w:sz w:val="28"/>
          <w:szCs w:val="28"/>
        </w:rPr>
      </w:pPr>
      <w:r w:rsidRPr="00173ADE">
        <w:rPr>
          <w:rFonts w:cstheme="minorHAnsi"/>
          <w:b/>
          <w:bCs/>
          <w:color w:val="69385C"/>
          <w:sz w:val="28"/>
          <w:szCs w:val="28"/>
        </w:rPr>
        <w:t xml:space="preserve">Communication </w:t>
      </w:r>
      <w:bookmarkEnd w:id="1"/>
      <w:r w:rsidR="00C055B5" w:rsidRPr="00173ADE">
        <w:rPr>
          <w:rFonts w:cstheme="minorHAnsi"/>
          <w:b/>
          <w:bCs/>
          <w:color w:val="69385C"/>
          <w:sz w:val="28"/>
          <w:szCs w:val="28"/>
        </w:rPr>
        <w:t xml:space="preserve">Template </w:t>
      </w:r>
      <w:r w:rsidR="001B7ABF" w:rsidRPr="00173ADE">
        <w:rPr>
          <w:rFonts w:cstheme="minorHAnsi"/>
          <w:b/>
          <w:bCs/>
          <w:color w:val="69385C"/>
          <w:sz w:val="28"/>
          <w:szCs w:val="28"/>
        </w:rPr>
        <w:t xml:space="preserve">for </w:t>
      </w:r>
      <w:r w:rsidR="00C055B5" w:rsidRPr="00173ADE">
        <w:rPr>
          <w:rFonts w:cstheme="minorHAnsi"/>
          <w:b/>
          <w:bCs/>
          <w:color w:val="69385C"/>
          <w:sz w:val="28"/>
          <w:szCs w:val="28"/>
        </w:rPr>
        <w:t xml:space="preserve">Incentive Program </w:t>
      </w:r>
      <w:r w:rsidR="001B7ABF" w:rsidRPr="00173ADE">
        <w:rPr>
          <w:rFonts w:cstheme="minorHAnsi"/>
          <w:b/>
          <w:bCs/>
          <w:color w:val="69385C"/>
          <w:sz w:val="28"/>
          <w:szCs w:val="28"/>
        </w:rPr>
        <w:t xml:space="preserve">for Annual Well Visit </w:t>
      </w:r>
    </w:p>
    <w:p w14:paraId="330B891F" w14:textId="77777777" w:rsidR="00736865" w:rsidRPr="00163870" w:rsidRDefault="00736865" w:rsidP="00736865">
      <w:pPr>
        <w:rPr>
          <w:rFonts w:cstheme="minorHAnsi"/>
          <w:sz w:val="24"/>
          <w:szCs w:val="24"/>
        </w:rPr>
      </w:pPr>
      <w:r w:rsidRPr="00163870">
        <w:rPr>
          <w:rFonts w:cstheme="minorHAnsi"/>
          <w:b/>
          <w:bCs/>
          <w:sz w:val="24"/>
          <w:szCs w:val="24"/>
        </w:rPr>
        <w:t>Best practice</w:t>
      </w:r>
      <w:r>
        <w:rPr>
          <w:rFonts w:cstheme="minorHAnsi"/>
          <w:b/>
          <w:bCs/>
          <w:sz w:val="24"/>
          <w:szCs w:val="24"/>
        </w:rPr>
        <w:t>s</w:t>
      </w:r>
      <w:r w:rsidRPr="00163870">
        <w:rPr>
          <w:rFonts w:cstheme="minorHAnsi"/>
          <w:b/>
          <w:bCs/>
          <w:sz w:val="24"/>
          <w:szCs w:val="24"/>
        </w:rPr>
        <w:t>:</w:t>
      </w:r>
      <w:r w:rsidRPr="00163870">
        <w:rPr>
          <w:rFonts w:cstheme="minorHAnsi"/>
          <w:sz w:val="24"/>
          <w:szCs w:val="24"/>
        </w:rPr>
        <w:t xml:space="preserve"> For any claims-based metric, communicate at least </w:t>
      </w:r>
      <w:r>
        <w:rPr>
          <w:rFonts w:cstheme="minorHAnsi"/>
          <w:sz w:val="24"/>
          <w:szCs w:val="24"/>
        </w:rPr>
        <w:t>two-three</w:t>
      </w:r>
      <w:r w:rsidRPr="00163870">
        <w:rPr>
          <w:rFonts w:cstheme="minorHAnsi"/>
          <w:sz w:val="24"/>
          <w:szCs w:val="24"/>
        </w:rPr>
        <w:t xml:space="preserve"> months prior to starting the program so employees have ample time to schedule a well visit. Keep in mind, for an annual well visit or preventive services, members </w:t>
      </w:r>
      <w:r>
        <w:rPr>
          <w:rFonts w:cstheme="minorHAnsi"/>
          <w:sz w:val="24"/>
          <w:szCs w:val="24"/>
        </w:rPr>
        <w:t xml:space="preserve">should be allowed </w:t>
      </w:r>
      <w:r w:rsidRPr="00163870">
        <w:rPr>
          <w:rFonts w:cstheme="minorHAnsi"/>
          <w:sz w:val="24"/>
          <w:szCs w:val="24"/>
        </w:rPr>
        <w:t>a full year</w:t>
      </w:r>
      <w:r>
        <w:rPr>
          <w:rFonts w:cstheme="minorHAnsi"/>
          <w:sz w:val="24"/>
          <w:szCs w:val="24"/>
        </w:rPr>
        <w:t xml:space="preserve"> to complete</w:t>
      </w:r>
      <w:r w:rsidRPr="00163870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D717B8">
        <w:rPr>
          <w:rFonts w:cstheme="minorHAnsi"/>
          <w:b/>
          <w:bCs/>
          <w:sz w:val="24"/>
          <w:szCs w:val="24"/>
        </w:rPr>
        <w:t>Communicate!</w:t>
      </w:r>
      <w:r>
        <w:rPr>
          <w:rFonts w:cstheme="minorHAnsi"/>
          <w:sz w:val="24"/>
          <w:szCs w:val="24"/>
        </w:rPr>
        <w:t xml:space="preserve"> Keep it positive, focus on the benefits to the employee, and send regular reminders through a variety of channels (email, flyers, intranet, etc.)</w:t>
      </w:r>
    </w:p>
    <w:p w14:paraId="7519A14F" w14:textId="057EABB1" w:rsidR="00C572AE" w:rsidRPr="000E2FFD" w:rsidRDefault="00C572AE" w:rsidP="00C572AE">
      <w:pPr>
        <w:rPr>
          <w:rFonts w:cstheme="minorHAnsi"/>
          <w:color w:val="000000" w:themeColor="text1"/>
          <w:sz w:val="24"/>
          <w:szCs w:val="24"/>
        </w:rPr>
      </w:pPr>
      <w:r w:rsidRPr="009C3BAF">
        <w:rPr>
          <w:rFonts w:cstheme="minorHAnsi"/>
          <w:sz w:val="24"/>
          <w:szCs w:val="24"/>
        </w:rPr>
        <w:t xml:space="preserve">Univera Healthcare </w:t>
      </w:r>
      <w:r w:rsidR="008E57D8" w:rsidRPr="00230480">
        <w:rPr>
          <w:rFonts w:cstheme="minorHAnsi"/>
          <w:sz w:val="24"/>
          <w:szCs w:val="24"/>
        </w:rPr>
        <w:t xml:space="preserve">can provide monthly or quarterly reporting (or less </w:t>
      </w:r>
      <w:r w:rsidR="008E57D8" w:rsidRPr="000E2FFD">
        <w:rPr>
          <w:rFonts w:cstheme="minorHAnsi"/>
          <w:color w:val="000000" w:themeColor="text1"/>
          <w:sz w:val="24"/>
          <w:szCs w:val="24"/>
        </w:rPr>
        <w:t>frequently if desired)</w:t>
      </w:r>
      <w:r w:rsidR="008E57D8">
        <w:rPr>
          <w:rFonts w:cstheme="minorHAnsi"/>
          <w:color w:val="000000" w:themeColor="text1"/>
          <w:sz w:val="24"/>
          <w:szCs w:val="24"/>
        </w:rPr>
        <w:t xml:space="preserve"> on </w:t>
      </w:r>
      <w:r w:rsidR="00736865">
        <w:rPr>
          <w:rFonts w:cstheme="minorHAnsi"/>
          <w:color w:val="000000" w:themeColor="text1"/>
          <w:sz w:val="24"/>
          <w:szCs w:val="24"/>
        </w:rPr>
        <w:t>well visits and other claims-based preventive services</w:t>
      </w:r>
      <w:r w:rsidR="00736865" w:rsidRPr="000E2FFD">
        <w:rPr>
          <w:rFonts w:cstheme="minorHAnsi"/>
          <w:color w:val="000000" w:themeColor="text1"/>
          <w:sz w:val="24"/>
          <w:szCs w:val="24"/>
        </w:rPr>
        <w:t xml:space="preserve"> </w:t>
      </w:r>
      <w:r w:rsidR="00736865">
        <w:rPr>
          <w:rFonts w:cstheme="minorHAnsi"/>
          <w:color w:val="000000" w:themeColor="text1"/>
          <w:sz w:val="24"/>
          <w:szCs w:val="24"/>
        </w:rPr>
        <w:t>(cancer screenings, immunizations, etc.).</w:t>
      </w:r>
    </w:p>
    <w:p w14:paraId="434935E6" w14:textId="77777777" w:rsidR="00C055B5" w:rsidRPr="000E2FFD" w:rsidRDefault="00C055B5" w:rsidP="00C055B5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0E2FFD">
        <w:rPr>
          <w:rFonts w:cstheme="minorHAnsi"/>
          <w:b/>
          <w:bCs/>
          <w:color w:val="000000" w:themeColor="text1"/>
          <w:sz w:val="24"/>
          <w:szCs w:val="24"/>
        </w:rPr>
        <w:t>Sample communication:</w:t>
      </w:r>
    </w:p>
    <w:p w14:paraId="3BA57365" w14:textId="7D7CF4AF" w:rsidR="006071F2" w:rsidRDefault="006071F2" w:rsidP="006071F2">
      <w:pPr>
        <w:rPr>
          <w:rFonts w:cstheme="minorHAnsi"/>
          <w:sz w:val="24"/>
          <w:szCs w:val="24"/>
        </w:rPr>
      </w:pPr>
      <w:r w:rsidRPr="00163870">
        <w:rPr>
          <w:rFonts w:cstheme="minorHAnsi"/>
          <w:sz w:val="24"/>
          <w:szCs w:val="24"/>
        </w:rPr>
        <w:t>The primary goal of our company’s wellness program is to encourage healthy lifestyle habits, enable employees to maintain or improve their health</w:t>
      </w:r>
      <w:r w:rsidR="00F976F9">
        <w:rPr>
          <w:rFonts w:cstheme="minorHAnsi"/>
          <w:sz w:val="24"/>
          <w:szCs w:val="24"/>
        </w:rPr>
        <w:t xml:space="preserve"> and</w:t>
      </w:r>
      <w:r w:rsidRPr="00163870">
        <w:rPr>
          <w:rFonts w:cstheme="minorHAnsi"/>
          <w:sz w:val="24"/>
          <w:szCs w:val="24"/>
        </w:rPr>
        <w:t xml:space="preserve"> live happier lives.</w:t>
      </w:r>
    </w:p>
    <w:p w14:paraId="6AA59F81" w14:textId="3BDDC1B9" w:rsidR="00C055B5" w:rsidRPr="000E2FFD" w:rsidRDefault="00C055B5" w:rsidP="00C055B5">
      <w:pPr>
        <w:rPr>
          <w:rFonts w:cstheme="minorHAnsi"/>
          <w:color w:val="000000" w:themeColor="text1"/>
          <w:sz w:val="24"/>
          <w:szCs w:val="24"/>
        </w:rPr>
      </w:pPr>
      <w:r w:rsidRPr="000E2FFD">
        <w:rPr>
          <w:rFonts w:cstheme="minorHAnsi"/>
          <w:color w:val="000000" w:themeColor="text1"/>
          <w:sz w:val="24"/>
          <w:szCs w:val="24"/>
        </w:rPr>
        <w:t xml:space="preserve">We encourage </w:t>
      </w:r>
      <w:r w:rsidRPr="00F976F9">
        <w:rPr>
          <w:rFonts w:cstheme="minorHAnsi"/>
          <w:color w:val="C00000"/>
          <w:sz w:val="24"/>
          <w:szCs w:val="24"/>
        </w:rPr>
        <w:t>all employees/all employees and spouses/employees and/or spouses</w:t>
      </w:r>
      <w:r w:rsidRPr="00D717B8">
        <w:rPr>
          <w:rFonts w:cstheme="minorHAnsi"/>
          <w:color w:val="C00000"/>
          <w:sz w:val="24"/>
          <w:szCs w:val="24"/>
        </w:rPr>
        <w:t xml:space="preserve"> </w:t>
      </w:r>
      <w:r w:rsidRPr="000E2FFD">
        <w:rPr>
          <w:rFonts w:cstheme="minorHAnsi"/>
          <w:color w:val="000000" w:themeColor="text1"/>
          <w:sz w:val="24"/>
          <w:szCs w:val="24"/>
        </w:rPr>
        <w:t xml:space="preserve">to make time for your health and schedule an annual well visit with your Primary Care Physician (PCP).  </w:t>
      </w:r>
    </w:p>
    <w:p w14:paraId="6EE507BB" w14:textId="77777777" w:rsidR="00C055B5" w:rsidRPr="000E2FFD" w:rsidRDefault="00C055B5" w:rsidP="00C055B5">
      <w:pPr>
        <w:rPr>
          <w:rFonts w:cstheme="minorHAnsi"/>
          <w:color w:val="000000" w:themeColor="text1"/>
          <w:sz w:val="24"/>
          <w:szCs w:val="24"/>
        </w:rPr>
      </w:pPr>
      <w:r w:rsidRPr="000E2FFD">
        <w:rPr>
          <w:rFonts w:cstheme="minorHAnsi"/>
          <w:color w:val="000000" w:themeColor="text1"/>
          <w:sz w:val="24"/>
          <w:szCs w:val="24"/>
        </w:rPr>
        <w:t>Regular check-ups can help you:</w:t>
      </w:r>
    </w:p>
    <w:p w14:paraId="6366720A" w14:textId="77777777" w:rsidR="00C055B5" w:rsidRPr="000E2FFD" w:rsidRDefault="00C055B5" w:rsidP="00C055B5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0E2FFD">
        <w:rPr>
          <w:rFonts w:cstheme="minorHAnsi"/>
          <w:color w:val="000000" w:themeColor="text1"/>
          <w:sz w:val="24"/>
          <w:szCs w:val="24"/>
        </w:rPr>
        <w:t>Discuss ways to maintain or improve your wellbeing based on your individual needs and medical history</w:t>
      </w:r>
    </w:p>
    <w:p w14:paraId="6C31D30E" w14:textId="77777777" w:rsidR="00C055B5" w:rsidRPr="000E2FFD" w:rsidRDefault="00C055B5" w:rsidP="00C055B5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0E2FFD">
        <w:rPr>
          <w:rFonts w:cstheme="minorHAnsi"/>
          <w:color w:val="000000" w:themeColor="text1"/>
          <w:sz w:val="24"/>
          <w:szCs w:val="24"/>
        </w:rPr>
        <w:t>Catch potential issues before they become more serious and are easier to treat</w:t>
      </w:r>
    </w:p>
    <w:p w14:paraId="4E7AAFBB" w14:textId="77777777" w:rsidR="00C055B5" w:rsidRPr="000E2FFD" w:rsidRDefault="00C055B5" w:rsidP="00C055B5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 w:rsidRPr="000E2FFD">
        <w:rPr>
          <w:rFonts w:cstheme="minorHAnsi"/>
          <w:color w:val="000000" w:themeColor="text1"/>
          <w:sz w:val="24"/>
          <w:szCs w:val="24"/>
        </w:rPr>
        <w:t>Keep up to date on life saving screenings</w:t>
      </w:r>
    </w:p>
    <w:p w14:paraId="4A9E7EE1" w14:textId="4C62406F" w:rsidR="00C055B5" w:rsidRPr="009C3BAF" w:rsidRDefault="00C055B5" w:rsidP="00C055B5">
      <w:pPr>
        <w:rPr>
          <w:rFonts w:cstheme="minorHAnsi"/>
          <w:color w:val="000000" w:themeColor="text1"/>
          <w:sz w:val="24"/>
          <w:szCs w:val="24"/>
        </w:rPr>
      </w:pPr>
      <w:r w:rsidRPr="000E2FFD">
        <w:rPr>
          <w:rFonts w:cstheme="minorHAnsi"/>
          <w:color w:val="000000" w:themeColor="text1"/>
          <w:sz w:val="24"/>
          <w:szCs w:val="24"/>
        </w:rPr>
        <w:t xml:space="preserve">Schedule your well visit today! You can find a list of participating providers at: </w:t>
      </w:r>
      <w:hyperlink r:id="rId7" w:history="1">
        <w:r w:rsidR="009C3BAF" w:rsidRPr="00CD52AE">
          <w:rPr>
            <w:rStyle w:val="Hyperlink"/>
            <w:rFonts w:cstheme="minorHAnsi"/>
            <w:sz w:val="24"/>
            <w:szCs w:val="24"/>
          </w:rPr>
          <w:t>www.UniveraHealthcare.com/FindaDoctor</w:t>
        </w:r>
      </w:hyperlink>
    </w:p>
    <w:p w14:paraId="3D766404" w14:textId="0A8D0BE2" w:rsidR="00C055B5" w:rsidRPr="000E2FFD" w:rsidRDefault="00C055B5" w:rsidP="00C055B5">
      <w:pPr>
        <w:rPr>
          <w:rFonts w:cstheme="minorHAnsi"/>
          <w:color w:val="000000" w:themeColor="text1"/>
          <w:sz w:val="24"/>
          <w:szCs w:val="24"/>
        </w:rPr>
      </w:pPr>
      <w:r w:rsidRPr="00F976F9">
        <w:rPr>
          <w:rFonts w:cstheme="minorHAnsi"/>
          <w:color w:val="000000" w:themeColor="text1"/>
          <w:sz w:val="24"/>
          <w:szCs w:val="24"/>
        </w:rPr>
        <w:t xml:space="preserve">Employees </w:t>
      </w:r>
      <w:r w:rsidR="00F976F9" w:rsidRPr="00F976F9">
        <w:rPr>
          <w:rFonts w:cstheme="minorHAnsi"/>
          <w:color w:val="C00000"/>
          <w:sz w:val="24"/>
          <w:szCs w:val="24"/>
        </w:rPr>
        <w:t>with the</w:t>
      </w:r>
      <w:r w:rsidR="00F976F9" w:rsidRPr="00F976F9">
        <w:rPr>
          <w:rFonts w:cstheme="minorHAnsi"/>
          <w:color w:val="C00000"/>
          <w:sz w:val="24"/>
          <w:szCs w:val="24"/>
        </w:rPr>
        <w:t xml:space="preserve"> company</w:t>
      </w:r>
      <w:r w:rsidR="00F976F9" w:rsidRPr="00F976F9">
        <w:rPr>
          <w:rFonts w:cstheme="minorHAnsi"/>
          <w:color w:val="C00000"/>
          <w:sz w:val="24"/>
          <w:szCs w:val="24"/>
        </w:rPr>
        <w:t>’s</w:t>
      </w:r>
      <w:r w:rsidR="00F976F9" w:rsidRPr="00F976F9">
        <w:rPr>
          <w:rFonts w:cstheme="minorHAnsi"/>
          <w:color w:val="C00000"/>
          <w:sz w:val="24"/>
          <w:szCs w:val="24"/>
        </w:rPr>
        <w:t xml:space="preserve"> health insurance </w:t>
      </w:r>
      <w:r w:rsidRPr="000E2FFD">
        <w:rPr>
          <w:rFonts w:cstheme="minorHAnsi"/>
          <w:color w:val="000000" w:themeColor="text1"/>
          <w:sz w:val="24"/>
          <w:szCs w:val="24"/>
        </w:rPr>
        <w:t xml:space="preserve">who complete an annual well visit from </w:t>
      </w:r>
      <w:r w:rsidRPr="000E2FFD">
        <w:rPr>
          <w:rFonts w:cstheme="minorHAnsi"/>
          <w:color w:val="C00000"/>
          <w:sz w:val="24"/>
          <w:szCs w:val="24"/>
        </w:rPr>
        <w:t xml:space="preserve">January 1 to December 31, </w:t>
      </w:r>
      <w:r w:rsidR="00843C57">
        <w:rPr>
          <w:rFonts w:cstheme="minorHAnsi"/>
          <w:color w:val="C00000"/>
          <w:sz w:val="24"/>
          <w:szCs w:val="24"/>
        </w:rPr>
        <w:t>YEAR</w:t>
      </w:r>
      <w:r w:rsidR="00C572AE">
        <w:rPr>
          <w:rFonts w:cstheme="minorHAnsi"/>
          <w:color w:val="C00000"/>
          <w:sz w:val="24"/>
          <w:szCs w:val="24"/>
        </w:rPr>
        <w:t>,</w:t>
      </w:r>
      <w:r w:rsidRPr="000E2FFD">
        <w:rPr>
          <w:rFonts w:cstheme="minorHAnsi"/>
          <w:color w:val="C00000"/>
          <w:sz w:val="24"/>
          <w:szCs w:val="24"/>
        </w:rPr>
        <w:t xml:space="preserve"> </w:t>
      </w:r>
      <w:r w:rsidRPr="000E2FFD">
        <w:rPr>
          <w:rFonts w:cstheme="minorHAnsi"/>
          <w:color w:val="000000" w:themeColor="text1"/>
          <w:sz w:val="24"/>
          <w:szCs w:val="24"/>
        </w:rPr>
        <w:t xml:space="preserve">will earn </w:t>
      </w:r>
      <w:r w:rsidR="00F976F9">
        <w:rPr>
          <w:rFonts w:cstheme="minorHAnsi"/>
          <w:color w:val="C00000"/>
          <w:sz w:val="24"/>
          <w:szCs w:val="24"/>
        </w:rPr>
        <w:t>[fill in the blank]</w:t>
      </w:r>
      <w:r w:rsidRPr="000E2FFD">
        <w:rPr>
          <w:rFonts w:cstheme="minorHAnsi"/>
          <w:color w:val="000000" w:themeColor="text1"/>
          <w:sz w:val="24"/>
          <w:szCs w:val="24"/>
        </w:rPr>
        <w:t xml:space="preserve">.  </w:t>
      </w:r>
    </w:p>
    <w:p w14:paraId="1DBF24A2" w14:textId="77777777" w:rsidR="00C572AE" w:rsidRDefault="00C572AE" w:rsidP="00FA2BD8">
      <w:pPr>
        <w:rPr>
          <w:rFonts w:cstheme="minorHAnsi"/>
          <w:b/>
          <w:bCs/>
          <w:color w:val="C00000"/>
          <w:sz w:val="28"/>
          <w:szCs w:val="28"/>
        </w:rPr>
      </w:pPr>
    </w:p>
    <w:p w14:paraId="6C150FBA" w14:textId="77777777" w:rsidR="00173ADE" w:rsidRDefault="00173ADE">
      <w:pPr>
        <w:rPr>
          <w:rFonts w:cstheme="minorHAnsi"/>
          <w:b/>
          <w:bCs/>
          <w:color w:val="C00000"/>
          <w:sz w:val="28"/>
          <w:szCs w:val="28"/>
        </w:rPr>
      </w:pPr>
      <w:r>
        <w:rPr>
          <w:rFonts w:cstheme="minorHAnsi"/>
          <w:b/>
          <w:bCs/>
          <w:color w:val="C00000"/>
          <w:sz w:val="28"/>
          <w:szCs w:val="28"/>
        </w:rPr>
        <w:br w:type="page"/>
      </w:r>
    </w:p>
    <w:p w14:paraId="0C869481" w14:textId="182F388A" w:rsidR="001B0989" w:rsidRPr="00173ADE" w:rsidRDefault="00173ADE" w:rsidP="00FA2BD8">
      <w:pPr>
        <w:rPr>
          <w:rFonts w:cstheme="minorHAnsi"/>
          <w:b/>
          <w:bCs/>
          <w:color w:val="69385C"/>
          <w:sz w:val="28"/>
          <w:szCs w:val="28"/>
        </w:rPr>
      </w:pPr>
      <w:bookmarkStart w:id="2" w:name="_Hlk201743648"/>
      <w:r w:rsidRPr="00173ADE">
        <w:rPr>
          <w:rFonts w:cstheme="minorHAnsi"/>
          <w:b/>
          <w:bCs/>
          <w:color w:val="69385C"/>
          <w:sz w:val="28"/>
          <w:szCs w:val="28"/>
        </w:rPr>
        <w:lastRenderedPageBreak/>
        <w:t>Sample Communication</w:t>
      </w:r>
      <w:r w:rsidR="000D32FB" w:rsidRPr="00173ADE">
        <w:rPr>
          <w:rFonts w:cstheme="minorHAnsi"/>
          <w:b/>
          <w:bCs/>
          <w:color w:val="69385C"/>
          <w:sz w:val="28"/>
          <w:szCs w:val="28"/>
        </w:rPr>
        <w:t xml:space="preserve"> for </w:t>
      </w:r>
      <w:r w:rsidRPr="00173ADE">
        <w:rPr>
          <w:rFonts w:cstheme="minorHAnsi"/>
          <w:b/>
          <w:bCs/>
          <w:color w:val="69385C"/>
          <w:sz w:val="28"/>
          <w:szCs w:val="28"/>
        </w:rPr>
        <w:t>an</w:t>
      </w:r>
      <w:r w:rsidR="00FA2BD8" w:rsidRPr="00173ADE">
        <w:rPr>
          <w:rFonts w:cstheme="minorHAnsi"/>
          <w:b/>
          <w:bCs/>
          <w:color w:val="69385C"/>
          <w:sz w:val="28"/>
          <w:szCs w:val="28"/>
        </w:rPr>
        <w:t xml:space="preserve"> </w:t>
      </w:r>
      <w:r w:rsidR="001B0989" w:rsidRPr="00173ADE">
        <w:rPr>
          <w:rFonts w:cstheme="minorHAnsi"/>
          <w:b/>
          <w:bCs/>
          <w:color w:val="69385C"/>
          <w:sz w:val="28"/>
          <w:szCs w:val="28"/>
        </w:rPr>
        <w:t>MDLIVE</w:t>
      </w:r>
      <w:r w:rsidR="00FA2BD8" w:rsidRPr="00173ADE">
        <w:rPr>
          <w:rFonts w:cstheme="minorHAnsi"/>
          <w:b/>
          <w:bCs/>
          <w:color w:val="69385C"/>
          <w:sz w:val="28"/>
          <w:szCs w:val="28"/>
        </w:rPr>
        <w:t xml:space="preserve"> Telemedicine</w:t>
      </w:r>
      <w:r w:rsidR="008E57D8" w:rsidRPr="00173ADE">
        <w:rPr>
          <w:rFonts w:cstheme="minorHAnsi"/>
          <w:b/>
          <w:bCs/>
          <w:color w:val="69385C"/>
          <w:sz w:val="28"/>
          <w:szCs w:val="28"/>
        </w:rPr>
        <w:t xml:space="preserve"> Registration</w:t>
      </w:r>
      <w:r w:rsidRPr="00173ADE">
        <w:rPr>
          <w:rFonts w:cstheme="minorHAnsi"/>
          <w:b/>
          <w:bCs/>
          <w:color w:val="69385C"/>
          <w:sz w:val="28"/>
          <w:szCs w:val="28"/>
        </w:rPr>
        <w:t xml:space="preserve"> Campaign</w:t>
      </w:r>
    </w:p>
    <w:bookmarkEnd w:id="2"/>
    <w:p w14:paraId="181A1EAC" w14:textId="18C71833" w:rsidR="00E96CA9" w:rsidRPr="00163870" w:rsidRDefault="00E96CA9" w:rsidP="00E96CA9">
      <w:pPr>
        <w:rPr>
          <w:rFonts w:cstheme="minorHAnsi"/>
          <w:sz w:val="24"/>
          <w:szCs w:val="24"/>
        </w:rPr>
      </w:pPr>
      <w:r w:rsidRPr="00163870">
        <w:rPr>
          <w:rFonts w:cstheme="minorHAnsi"/>
          <w:b/>
          <w:bCs/>
          <w:sz w:val="24"/>
          <w:szCs w:val="24"/>
        </w:rPr>
        <w:t>Best practice:</w:t>
      </w:r>
      <w:r w:rsidRPr="0016387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Communicate! Keep it positive, focus on the benefits to the employee, and send regular </w:t>
      </w:r>
      <w:bookmarkStart w:id="3" w:name="_Hlk201677955"/>
      <w:r>
        <w:rPr>
          <w:rFonts w:cstheme="minorHAnsi"/>
          <w:sz w:val="24"/>
          <w:szCs w:val="24"/>
        </w:rPr>
        <w:t>reminders</w:t>
      </w:r>
      <w:r w:rsidR="00736865">
        <w:rPr>
          <w:rFonts w:cstheme="minorHAnsi"/>
          <w:sz w:val="24"/>
          <w:szCs w:val="24"/>
        </w:rPr>
        <w:t xml:space="preserve"> via multiple methods (email, flyers, blog, etc.).</w:t>
      </w:r>
      <w:bookmarkEnd w:id="3"/>
    </w:p>
    <w:p w14:paraId="3D176EDF" w14:textId="1C4F7F06" w:rsidR="00E96CA9" w:rsidRPr="000E2FFD" w:rsidRDefault="00E96CA9" w:rsidP="00E96CA9">
      <w:pPr>
        <w:rPr>
          <w:rFonts w:cstheme="minorHAnsi"/>
          <w:color w:val="000000" w:themeColor="text1"/>
          <w:sz w:val="24"/>
          <w:szCs w:val="24"/>
        </w:rPr>
      </w:pPr>
      <w:r w:rsidRPr="009C3BAF">
        <w:rPr>
          <w:rFonts w:cstheme="minorHAnsi"/>
          <w:sz w:val="24"/>
          <w:szCs w:val="24"/>
        </w:rPr>
        <w:t xml:space="preserve">Univera Healthcare can provide reporting </w:t>
      </w:r>
      <w:bookmarkStart w:id="4" w:name="_Hlk201678017"/>
      <w:r w:rsidR="00736865">
        <w:rPr>
          <w:rFonts w:cstheme="minorHAnsi"/>
          <w:sz w:val="24"/>
          <w:szCs w:val="24"/>
        </w:rPr>
        <w:t>by the 15th of the month following the</w:t>
      </w:r>
      <w:r>
        <w:rPr>
          <w:rFonts w:cstheme="minorHAnsi"/>
          <w:color w:val="000000" w:themeColor="text1"/>
          <w:sz w:val="24"/>
          <w:szCs w:val="24"/>
        </w:rPr>
        <w:t xml:space="preserve"> campaign end date.</w:t>
      </w:r>
      <w:bookmarkEnd w:id="4"/>
    </w:p>
    <w:p w14:paraId="4705384E" w14:textId="77777777" w:rsidR="00E96CA9" w:rsidRPr="000E2FFD" w:rsidRDefault="00E96CA9" w:rsidP="00E96CA9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0E2FFD">
        <w:rPr>
          <w:rFonts w:cstheme="minorHAnsi"/>
          <w:b/>
          <w:bCs/>
          <w:color w:val="000000" w:themeColor="text1"/>
          <w:sz w:val="24"/>
          <w:szCs w:val="24"/>
        </w:rPr>
        <w:t>Sample communication:</w:t>
      </w:r>
    </w:p>
    <w:p w14:paraId="486AE1B3" w14:textId="71052D45" w:rsidR="00FA2BD8" w:rsidRDefault="00CF7DC1" w:rsidP="00CF7DC1">
      <w:pPr>
        <w:rPr>
          <w:rFonts w:cstheme="minorHAnsi"/>
          <w:sz w:val="24"/>
          <w:szCs w:val="24"/>
        </w:rPr>
      </w:pPr>
      <w:bookmarkStart w:id="5" w:name="_Hlk201732350"/>
      <w:r w:rsidRPr="00163870">
        <w:rPr>
          <w:rFonts w:cstheme="minorHAnsi"/>
          <w:sz w:val="24"/>
          <w:szCs w:val="24"/>
        </w:rPr>
        <w:t xml:space="preserve">The primary goal of </w:t>
      </w:r>
      <w:r w:rsidR="00942B98" w:rsidRPr="00163870">
        <w:rPr>
          <w:rFonts w:cstheme="minorHAnsi"/>
          <w:sz w:val="24"/>
          <w:szCs w:val="24"/>
        </w:rPr>
        <w:t xml:space="preserve">our </w:t>
      </w:r>
      <w:r w:rsidR="006071F2" w:rsidRPr="00163870">
        <w:rPr>
          <w:rFonts w:cstheme="minorHAnsi"/>
          <w:sz w:val="24"/>
          <w:szCs w:val="24"/>
        </w:rPr>
        <w:t xml:space="preserve">company’s wellness program </w:t>
      </w:r>
      <w:r w:rsidRPr="00163870">
        <w:rPr>
          <w:rFonts w:cstheme="minorHAnsi"/>
          <w:sz w:val="24"/>
          <w:szCs w:val="24"/>
        </w:rPr>
        <w:t>is to encourage healthy lifestyle habits, enable employees to maintain or improve their health</w:t>
      </w:r>
      <w:r w:rsidR="00F976F9">
        <w:rPr>
          <w:rFonts w:cstheme="minorHAnsi"/>
          <w:sz w:val="24"/>
          <w:szCs w:val="24"/>
        </w:rPr>
        <w:t xml:space="preserve"> and</w:t>
      </w:r>
      <w:r w:rsidRPr="00163870">
        <w:rPr>
          <w:rFonts w:cstheme="minorHAnsi"/>
          <w:sz w:val="24"/>
          <w:szCs w:val="24"/>
        </w:rPr>
        <w:t xml:space="preserve"> live happier lives.</w:t>
      </w:r>
    </w:p>
    <w:bookmarkEnd w:id="5"/>
    <w:p w14:paraId="03F20A06" w14:textId="660DAB21" w:rsidR="00163870" w:rsidRPr="00163870" w:rsidRDefault="00163870" w:rsidP="00CF7DC1">
      <w:pPr>
        <w:rPr>
          <w:rFonts w:cstheme="minorHAnsi"/>
          <w:sz w:val="24"/>
          <w:szCs w:val="24"/>
        </w:rPr>
      </w:pPr>
      <w:r w:rsidRPr="00E602A4">
        <w:rPr>
          <w:rFonts w:cstheme="minorHAnsi"/>
          <w:sz w:val="24"/>
          <w:szCs w:val="24"/>
        </w:rPr>
        <w:t>Telemedicine gives you fast access to non-emergency medical and behavioral health care 24 hours a day, 7 days a week, 365 days of the year</w:t>
      </w:r>
      <w:r w:rsidR="00C572AE" w:rsidRPr="00E602A4">
        <w:rPr>
          <w:rFonts w:cstheme="minorHAnsi"/>
          <w:sz w:val="24"/>
          <w:szCs w:val="24"/>
        </w:rPr>
        <w:t>,</w:t>
      </w:r>
      <w:r w:rsidRPr="00E602A4">
        <w:rPr>
          <w:rFonts w:cstheme="minorHAnsi"/>
          <w:sz w:val="24"/>
          <w:szCs w:val="24"/>
        </w:rPr>
        <w:t xml:space="preserve"> from the comfort of your own home or on the go.</w:t>
      </w:r>
    </w:p>
    <w:p w14:paraId="08A89120" w14:textId="65024157" w:rsidR="00FA2BD8" w:rsidRDefault="00D717B8" w:rsidP="00CF7DC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CF7DC1" w:rsidRPr="00163870">
        <w:rPr>
          <w:rFonts w:cstheme="minorHAnsi"/>
          <w:sz w:val="24"/>
          <w:szCs w:val="24"/>
        </w:rPr>
        <w:t xml:space="preserve">ll employees </w:t>
      </w:r>
      <w:r>
        <w:rPr>
          <w:rFonts w:cstheme="minorHAnsi"/>
          <w:sz w:val="24"/>
          <w:szCs w:val="24"/>
        </w:rPr>
        <w:t>and their families who</w:t>
      </w:r>
      <w:r w:rsidR="00FA2BD8" w:rsidRPr="00163870">
        <w:rPr>
          <w:rFonts w:cstheme="minorHAnsi"/>
          <w:sz w:val="24"/>
          <w:szCs w:val="24"/>
        </w:rPr>
        <w:t xml:space="preserve"> are enrolled in our company </w:t>
      </w:r>
      <w:r w:rsidR="00CF7DC1" w:rsidRPr="00163870">
        <w:rPr>
          <w:rFonts w:cstheme="minorHAnsi"/>
          <w:sz w:val="24"/>
          <w:szCs w:val="24"/>
        </w:rPr>
        <w:t>medical insurance</w:t>
      </w:r>
      <w:r>
        <w:rPr>
          <w:rFonts w:cstheme="minorHAnsi"/>
          <w:sz w:val="24"/>
          <w:szCs w:val="24"/>
        </w:rPr>
        <w:t xml:space="preserve"> have access to telemedicine through MDLIVE</w:t>
      </w:r>
      <w:r w:rsidR="00CF7DC1" w:rsidRPr="00163870">
        <w:rPr>
          <w:rFonts w:cstheme="minorHAnsi"/>
          <w:sz w:val="24"/>
          <w:szCs w:val="24"/>
        </w:rPr>
        <w:t xml:space="preserve">. </w:t>
      </w:r>
    </w:p>
    <w:p w14:paraId="2F68828E" w14:textId="60BFF931" w:rsidR="00CF7DC1" w:rsidRPr="00C572AE" w:rsidRDefault="00C572AE" w:rsidP="00C572AE">
      <w:pPr>
        <w:rPr>
          <w:rFonts w:cstheme="minorHAnsi"/>
          <w:b/>
          <w:bCs/>
          <w:sz w:val="24"/>
          <w:szCs w:val="24"/>
        </w:rPr>
      </w:pPr>
      <w:r w:rsidRPr="00C572AE">
        <w:rPr>
          <w:rFonts w:cstheme="minorHAnsi"/>
          <w:b/>
          <w:bCs/>
          <w:sz w:val="24"/>
          <w:szCs w:val="24"/>
        </w:rPr>
        <w:t xml:space="preserve">Register now for an MDLIVE </w:t>
      </w:r>
      <w:r>
        <w:rPr>
          <w:rFonts w:cstheme="minorHAnsi"/>
          <w:b/>
          <w:bCs/>
          <w:sz w:val="24"/>
          <w:szCs w:val="24"/>
        </w:rPr>
        <w:t xml:space="preserve">telemedicine </w:t>
      </w:r>
      <w:r w:rsidRPr="00C572AE">
        <w:rPr>
          <w:rFonts w:cstheme="minorHAnsi"/>
          <w:b/>
          <w:bCs/>
          <w:sz w:val="24"/>
          <w:szCs w:val="24"/>
        </w:rPr>
        <w:t xml:space="preserve">account so you have access to it when you need it. </w:t>
      </w:r>
      <w:r w:rsidR="00CF7DC1" w:rsidRPr="00C572AE">
        <w:rPr>
          <w:rFonts w:cstheme="minorHAnsi"/>
          <w:b/>
          <w:bCs/>
          <w:sz w:val="24"/>
          <w:szCs w:val="24"/>
        </w:rPr>
        <w:t xml:space="preserve">Register </w:t>
      </w:r>
      <w:r w:rsidRPr="00C572AE">
        <w:rPr>
          <w:rFonts w:cstheme="minorHAnsi"/>
          <w:b/>
          <w:bCs/>
          <w:sz w:val="24"/>
          <w:szCs w:val="24"/>
        </w:rPr>
        <w:t xml:space="preserve">by </w:t>
      </w:r>
      <w:r w:rsidRPr="00C572AE">
        <w:rPr>
          <w:rFonts w:cstheme="minorHAnsi"/>
          <w:b/>
          <w:bCs/>
          <w:color w:val="C00000"/>
          <w:sz w:val="24"/>
          <w:szCs w:val="24"/>
        </w:rPr>
        <w:t xml:space="preserve">[date] </w:t>
      </w:r>
      <w:r w:rsidR="00CF7DC1" w:rsidRPr="00C572AE">
        <w:rPr>
          <w:rFonts w:cstheme="minorHAnsi"/>
          <w:b/>
          <w:bCs/>
          <w:sz w:val="24"/>
          <w:szCs w:val="24"/>
        </w:rPr>
        <w:t xml:space="preserve">to </w:t>
      </w:r>
      <w:r w:rsidRPr="00C572AE">
        <w:rPr>
          <w:rFonts w:cstheme="minorHAnsi"/>
          <w:b/>
          <w:bCs/>
          <w:sz w:val="24"/>
          <w:szCs w:val="24"/>
        </w:rPr>
        <w:t>w</w:t>
      </w:r>
      <w:r w:rsidR="00CF7DC1" w:rsidRPr="00C572AE">
        <w:rPr>
          <w:rFonts w:cstheme="minorHAnsi"/>
          <w:b/>
          <w:bCs/>
          <w:sz w:val="24"/>
          <w:szCs w:val="24"/>
        </w:rPr>
        <w:t>in</w:t>
      </w:r>
      <w:r w:rsidR="00FA2BD8" w:rsidRPr="00C572AE">
        <w:rPr>
          <w:rFonts w:cstheme="minorHAnsi"/>
          <w:b/>
          <w:bCs/>
          <w:sz w:val="24"/>
          <w:szCs w:val="24"/>
        </w:rPr>
        <w:t xml:space="preserve"> </w:t>
      </w:r>
      <w:r w:rsidR="000E2FFD" w:rsidRPr="00C572AE">
        <w:rPr>
          <w:rFonts w:cstheme="minorHAnsi"/>
          <w:b/>
          <w:bCs/>
          <w:color w:val="C00000"/>
          <w:sz w:val="24"/>
          <w:szCs w:val="24"/>
        </w:rPr>
        <w:t>[fill in the blank]</w:t>
      </w:r>
      <w:r>
        <w:rPr>
          <w:rFonts w:cstheme="minorHAnsi"/>
          <w:b/>
          <w:bCs/>
          <w:color w:val="C00000"/>
          <w:sz w:val="24"/>
          <w:szCs w:val="24"/>
        </w:rPr>
        <w:t>.</w:t>
      </w:r>
    </w:p>
    <w:p w14:paraId="3F604EE9" w14:textId="4CF1D052" w:rsidR="00FA2BD8" w:rsidRPr="00163870" w:rsidRDefault="00FA2BD8" w:rsidP="00FA2BD8">
      <w:p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bookmarkStart w:id="6" w:name="_Hlk201732447"/>
      <w:r w:rsidRPr="00FA2BD8">
        <w:rPr>
          <w:rFonts w:cstheme="minorHAnsi"/>
          <w:color w:val="221E1F"/>
          <w:sz w:val="24"/>
          <w:szCs w:val="24"/>
        </w:rPr>
        <w:t xml:space="preserve">Don’t wait until you need it. </w:t>
      </w:r>
      <w:r w:rsidR="006071F2">
        <w:rPr>
          <w:rFonts w:cstheme="minorHAnsi"/>
          <w:color w:val="221E1F"/>
          <w:sz w:val="24"/>
          <w:szCs w:val="24"/>
        </w:rPr>
        <w:t>A</w:t>
      </w:r>
      <w:r w:rsidRPr="00FA2BD8">
        <w:rPr>
          <w:rFonts w:cstheme="minorHAnsi"/>
          <w:color w:val="221E1F"/>
          <w:sz w:val="24"/>
          <w:szCs w:val="24"/>
        </w:rPr>
        <w:t xml:space="preserve">ctivate </w:t>
      </w:r>
      <w:r w:rsidR="006071F2">
        <w:rPr>
          <w:rFonts w:cstheme="minorHAnsi"/>
          <w:color w:val="221E1F"/>
          <w:sz w:val="24"/>
          <w:szCs w:val="24"/>
        </w:rPr>
        <w:t xml:space="preserve">a </w:t>
      </w:r>
      <w:r w:rsidRPr="00FA2BD8">
        <w:rPr>
          <w:rFonts w:cstheme="minorHAnsi"/>
          <w:color w:val="221E1F"/>
          <w:sz w:val="24"/>
          <w:szCs w:val="24"/>
        </w:rPr>
        <w:t xml:space="preserve">telemedicine </w:t>
      </w:r>
      <w:r w:rsidR="006071F2">
        <w:rPr>
          <w:rFonts w:cstheme="minorHAnsi"/>
          <w:color w:val="221E1F"/>
          <w:sz w:val="24"/>
          <w:szCs w:val="24"/>
        </w:rPr>
        <w:t xml:space="preserve">account </w:t>
      </w:r>
      <w:r w:rsidRPr="00FA2BD8">
        <w:rPr>
          <w:rFonts w:cstheme="minorHAnsi"/>
          <w:color w:val="221E1F"/>
          <w:sz w:val="24"/>
          <w:szCs w:val="24"/>
        </w:rPr>
        <w:t>today</w:t>
      </w:r>
      <w:r w:rsidR="006071F2">
        <w:rPr>
          <w:rFonts w:cstheme="minorHAnsi"/>
          <w:color w:val="221E1F"/>
          <w:sz w:val="24"/>
          <w:szCs w:val="24"/>
        </w:rPr>
        <w:t>.</w:t>
      </w:r>
    </w:p>
    <w:bookmarkEnd w:id="6"/>
    <w:p w14:paraId="362DB35A" w14:textId="77777777" w:rsidR="00FA2BD8" w:rsidRPr="00163870" w:rsidRDefault="00FA2BD8" w:rsidP="00FA2BD8">
      <w:p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</w:p>
    <w:p w14:paraId="2CE74BD4" w14:textId="17861FB1" w:rsidR="00FA2BD8" w:rsidRPr="00163870" w:rsidRDefault="00FA2BD8" w:rsidP="00FA2BD8">
      <w:p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163870">
        <w:rPr>
          <w:rFonts w:cstheme="minorHAnsi"/>
          <w:color w:val="221E1F"/>
          <w:sz w:val="24"/>
          <w:szCs w:val="24"/>
        </w:rPr>
        <w:t>There are four easy ways to register:</w:t>
      </w:r>
    </w:p>
    <w:p w14:paraId="691D2F72" w14:textId="545A0DD7" w:rsidR="00FA2BD8" w:rsidRPr="00163870" w:rsidRDefault="00FA2BD8" w:rsidP="00C055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163870">
        <w:rPr>
          <w:rFonts w:cstheme="minorHAnsi"/>
          <w:color w:val="221E1F"/>
          <w:sz w:val="24"/>
          <w:szCs w:val="24"/>
        </w:rPr>
        <w:t xml:space="preserve">Log in at </w:t>
      </w:r>
      <w:r w:rsidRPr="00173ADE">
        <w:rPr>
          <w:rFonts w:cstheme="minorHAnsi"/>
          <w:b/>
          <w:bCs/>
          <w:color w:val="4EA72E"/>
          <w:sz w:val="24"/>
          <w:szCs w:val="24"/>
        </w:rPr>
        <w:t>UniveraHealthcare.com/Member</w:t>
      </w:r>
      <w:r w:rsidR="00C055B5" w:rsidRPr="00173ADE">
        <w:rPr>
          <w:rFonts w:cstheme="minorHAnsi"/>
          <w:color w:val="4EA72E"/>
          <w:sz w:val="24"/>
          <w:szCs w:val="24"/>
        </w:rPr>
        <w:t xml:space="preserve"> </w:t>
      </w:r>
    </w:p>
    <w:p w14:paraId="39153127" w14:textId="3B6408E4" w:rsidR="00FA2BD8" w:rsidRPr="00163870" w:rsidRDefault="00FA2BD8" w:rsidP="00FA2BD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163870">
        <w:rPr>
          <w:rFonts w:cstheme="minorHAnsi"/>
          <w:color w:val="221E1F"/>
          <w:sz w:val="24"/>
          <w:szCs w:val="24"/>
        </w:rPr>
        <w:t xml:space="preserve">Download the MDLIVE app </w:t>
      </w:r>
    </w:p>
    <w:p w14:paraId="66B5CB47" w14:textId="1DD1D895" w:rsidR="00FA2BD8" w:rsidRPr="00163870" w:rsidRDefault="00FA2BD8" w:rsidP="00C055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163870">
        <w:rPr>
          <w:rFonts w:cstheme="minorHAnsi"/>
          <w:color w:val="221E1F"/>
          <w:sz w:val="24"/>
          <w:szCs w:val="24"/>
        </w:rPr>
        <w:t xml:space="preserve">Text </w:t>
      </w:r>
      <w:r w:rsidR="00C055B5" w:rsidRPr="00173ADE">
        <w:rPr>
          <w:rFonts w:cstheme="minorHAnsi"/>
          <w:b/>
          <w:bCs/>
          <w:color w:val="4EA72E"/>
          <w:sz w:val="24"/>
          <w:szCs w:val="24"/>
        </w:rPr>
        <w:t>UNIVERA</w:t>
      </w:r>
      <w:r w:rsidRPr="00173ADE">
        <w:rPr>
          <w:rFonts w:cstheme="minorHAnsi"/>
          <w:color w:val="4EA72E"/>
          <w:sz w:val="24"/>
          <w:szCs w:val="24"/>
        </w:rPr>
        <w:t xml:space="preserve"> </w:t>
      </w:r>
      <w:r w:rsidRPr="00163870">
        <w:rPr>
          <w:rFonts w:cstheme="minorHAnsi"/>
          <w:color w:val="221E1F"/>
          <w:sz w:val="24"/>
          <w:szCs w:val="24"/>
        </w:rPr>
        <w:t>to 635483</w:t>
      </w:r>
    </w:p>
    <w:p w14:paraId="1A6DE307" w14:textId="4D137E1C" w:rsidR="00FA2BD8" w:rsidRPr="00163870" w:rsidRDefault="00FA2BD8" w:rsidP="00FA2BD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40" w:line="201" w:lineRule="atLeast"/>
        <w:rPr>
          <w:rFonts w:cstheme="minorHAnsi"/>
          <w:color w:val="221E1F"/>
          <w:sz w:val="24"/>
          <w:szCs w:val="24"/>
        </w:rPr>
      </w:pPr>
      <w:r w:rsidRPr="00163870">
        <w:rPr>
          <w:rFonts w:cstheme="minorHAnsi"/>
          <w:color w:val="221E1F"/>
          <w:sz w:val="24"/>
          <w:szCs w:val="24"/>
        </w:rPr>
        <w:t>Call 1-866-692-5045</w:t>
      </w:r>
    </w:p>
    <w:p w14:paraId="784B2AEC" w14:textId="77777777" w:rsidR="00C572AE" w:rsidRDefault="00C572AE" w:rsidP="00C572AE">
      <w:pPr>
        <w:spacing w:after="0"/>
        <w:rPr>
          <w:rFonts w:cstheme="minorHAnsi"/>
          <w:sz w:val="24"/>
          <w:szCs w:val="24"/>
        </w:rPr>
      </w:pPr>
    </w:p>
    <w:p w14:paraId="17175900" w14:textId="5B50ED9C" w:rsidR="00C055B5" w:rsidRPr="00163870" w:rsidRDefault="00C055B5" w:rsidP="00C055B5">
      <w:pPr>
        <w:rPr>
          <w:rFonts w:cstheme="minorHAnsi"/>
          <w:color w:val="221E1F"/>
          <w:sz w:val="24"/>
          <w:szCs w:val="24"/>
        </w:rPr>
      </w:pPr>
      <w:r w:rsidRPr="00163870">
        <w:rPr>
          <w:rFonts w:cstheme="minorHAnsi"/>
          <w:sz w:val="24"/>
          <w:szCs w:val="24"/>
        </w:rPr>
        <w:t xml:space="preserve">To learn more about Telemedicine go to: </w:t>
      </w:r>
      <w:r w:rsidR="009C3BAF">
        <w:br/>
      </w:r>
      <w:hyperlink r:id="rId8" w:history="1">
        <w:r w:rsidR="009C3BAF" w:rsidRPr="00CD52AE">
          <w:rPr>
            <w:rStyle w:val="Hyperlink"/>
            <w:rFonts w:cstheme="minorHAnsi"/>
            <w:sz w:val="24"/>
            <w:szCs w:val="24"/>
          </w:rPr>
          <w:t>www.univerahealthcare.com/find-a-doctor/telemedicine</w:t>
        </w:r>
      </w:hyperlink>
    </w:p>
    <w:p w14:paraId="45A2C68A" w14:textId="7BC595B8" w:rsidR="00163870" w:rsidRDefault="00163870" w:rsidP="00FA2BD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you are already signed up for MDLIVE Telemedicine, </w:t>
      </w:r>
      <w:r w:rsidR="00FD2BD6">
        <w:rPr>
          <w:rFonts w:cstheme="minorHAnsi"/>
          <w:sz w:val="24"/>
          <w:szCs w:val="24"/>
        </w:rPr>
        <w:t>that’s great</w:t>
      </w:r>
      <w:r w:rsidR="00C572AE">
        <w:rPr>
          <w:rFonts w:cstheme="minorHAnsi"/>
          <w:sz w:val="24"/>
          <w:szCs w:val="24"/>
        </w:rPr>
        <w:t>! Y</w:t>
      </w:r>
      <w:r w:rsidR="00FD2BD6">
        <w:rPr>
          <w:rFonts w:cstheme="minorHAnsi"/>
          <w:sz w:val="24"/>
          <w:szCs w:val="24"/>
        </w:rPr>
        <w:t>ou will be also entered into the raffle!</w:t>
      </w:r>
    </w:p>
    <w:p w14:paraId="6A5F3DE5" w14:textId="6B5A4B8D" w:rsidR="00FA2BD8" w:rsidRPr="00163870" w:rsidRDefault="000E2FFD" w:rsidP="00FA2BD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FA2BD8" w:rsidRPr="00163870">
        <w:rPr>
          <w:rFonts w:cstheme="minorHAnsi"/>
          <w:sz w:val="24"/>
          <w:szCs w:val="24"/>
        </w:rPr>
        <w:t>inner</w:t>
      </w:r>
      <w:r>
        <w:rPr>
          <w:rFonts w:cstheme="minorHAnsi"/>
          <w:sz w:val="24"/>
          <w:szCs w:val="24"/>
        </w:rPr>
        <w:t>s</w:t>
      </w:r>
      <w:r w:rsidR="00FA2BD8" w:rsidRPr="00163870">
        <w:rPr>
          <w:rFonts w:cstheme="minorHAnsi"/>
          <w:sz w:val="24"/>
          <w:szCs w:val="24"/>
        </w:rPr>
        <w:t xml:space="preserve"> will be announced on </w:t>
      </w:r>
      <w:r w:rsidR="00E96CA9" w:rsidRPr="00E96CA9">
        <w:rPr>
          <w:rFonts w:cstheme="minorHAnsi"/>
          <w:color w:val="C00000"/>
          <w:sz w:val="24"/>
          <w:szCs w:val="24"/>
        </w:rPr>
        <w:t xml:space="preserve">[date </w:t>
      </w:r>
      <w:r w:rsidR="00163870" w:rsidRPr="00E96CA9">
        <w:rPr>
          <w:rFonts w:cstheme="minorHAnsi"/>
          <w:color w:val="C00000"/>
          <w:sz w:val="24"/>
          <w:szCs w:val="24"/>
        </w:rPr>
        <w:t>10</w:t>
      </w:r>
      <w:r w:rsidRPr="00E96CA9">
        <w:rPr>
          <w:rFonts w:cstheme="minorHAnsi"/>
          <w:color w:val="C00000"/>
          <w:sz w:val="24"/>
          <w:szCs w:val="24"/>
        </w:rPr>
        <w:t>-15</w:t>
      </w:r>
      <w:r w:rsidR="00163870" w:rsidRPr="00E96CA9">
        <w:rPr>
          <w:rFonts w:cstheme="minorHAnsi"/>
          <w:color w:val="C00000"/>
          <w:sz w:val="24"/>
          <w:szCs w:val="24"/>
        </w:rPr>
        <w:t xml:space="preserve"> days after program ends</w:t>
      </w:r>
      <w:r w:rsidR="00E96CA9">
        <w:rPr>
          <w:rFonts w:cstheme="minorHAnsi"/>
          <w:color w:val="C00000"/>
          <w:sz w:val="24"/>
          <w:szCs w:val="24"/>
        </w:rPr>
        <w:t xml:space="preserve"> to allow time to receive reporting</w:t>
      </w:r>
      <w:r w:rsidR="00E96CA9" w:rsidRPr="00E96CA9">
        <w:rPr>
          <w:rFonts w:cstheme="minorHAnsi"/>
          <w:color w:val="C00000"/>
          <w:sz w:val="24"/>
          <w:szCs w:val="24"/>
        </w:rPr>
        <w:t>]</w:t>
      </w:r>
      <w:r w:rsidR="00FD2BD6" w:rsidRPr="00E96CA9">
        <w:rPr>
          <w:rFonts w:cstheme="minorHAnsi"/>
          <w:color w:val="C00000"/>
          <w:sz w:val="24"/>
          <w:szCs w:val="24"/>
        </w:rPr>
        <w:t xml:space="preserve"> </w:t>
      </w:r>
    </w:p>
    <w:p w14:paraId="4A07C12A" w14:textId="77777777" w:rsidR="001B0989" w:rsidRDefault="001B0989" w:rsidP="001B0989"/>
    <w:sectPr w:rsidR="001B098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6FE86" w14:textId="77777777" w:rsidR="00173ADE" w:rsidRDefault="00173ADE" w:rsidP="00173ADE">
      <w:pPr>
        <w:spacing w:after="0" w:line="240" w:lineRule="auto"/>
      </w:pPr>
      <w:r>
        <w:separator/>
      </w:r>
    </w:p>
  </w:endnote>
  <w:endnote w:type="continuationSeparator" w:id="0">
    <w:p w14:paraId="70E1D02F" w14:textId="77777777" w:rsidR="00173ADE" w:rsidRDefault="00173ADE" w:rsidP="00173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576636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93121BB" w14:textId="4A8518E6" w:rsidR="00173ADE" w:rsidRDefault="00D0475F" w:rsidP="00173ADE">
            <w:pPr>
              <w:pStyle w:val="Footer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F191C7F" wp14:editId="73DDC059">
                  <wp:simplePos x="0" y="0"/>
                  <wp:positionH relativeFrom="margin">
                    <wp:align>left</wp:align>
                  </wp:positionH>
                  <wp:positionV relativeFrom="bottomMargin">
                    <wp:align>top</wp:align>
                  </wp:positionV>
                  <wp:extent cx="1805940" cy="557530"/>
                  <wp:effectExtent l="0" t="0" r="3810" b="0"/>
                  <wp:wrapSquare wrapText="bothSides"/>
                  <wp:docPr id="965279412" name="Picture 1" descr="A blue and yellow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279412" name="Picture 1" descr="A blue and yellow logo&#10;&#10;AI-generated content may be incorrect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940" cy="55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3ADE">
              <w:t xml:space="preserve">Page </w:t>
            </w:r>
            <w:r w:rsidR="00173ADE">
              <w:rPr>
                <w:b/>
                <w:bCs/>
                <w:sz w:val="24"/>
                <w:szCs w:val="24"/>
              </w:rPr>
              <w:fldChar w:fldCharType="begin"/>
            </w:r>
            <w:r w:rsidR="00173ADE">
              <w:rPr>
                <w:b/>
                <w:bCs/>
              </w:rPr>
              <w:instrText xml:space="preserve"> PAGE </w:instrText>
            </w:r>
            <w:r w:rsidR="00173ADE">
              <w:rPr>
                <w:b/>
                <w:bCs/>
                <w:sz w:val="24"/>
                <w:szCs w:val="24"/>
              </w:rPr>
              <w:fldChar w:fldCharType="separate"/>
            </w:r>
            <w:r w:rsidR="00173ADE">
              <w:rPr>
                <w:b/>
                <w:bCs/>
                <w:noProof/>
              </w:rPr>
              <w:t>2</w:t>
            </w:r>
            <w:r w:rsidR="00173ADE">
              <w:rPr>
                <w:b/>
                <w:bCs/>
                <w:sz w:val="24"/>
                <w:szCs w:val="24"/>
              </w:rPr>
              <w:fldChar w:fldCharType="end"/>
            </w:r>
            <w:r w:rsidR="00173ADE">
              <w:t xml:space="preserve"> of </w:t>
            </w:r>
            <w:r w:rsidR="00173ADE">
              <w:rPr>
                <w:b/>
                <w:bCs/>
                <w:sz w:val="24"/>
                <w:szCs w:val="24"/>
              </w:rPr>
              <w:fldChar w:fldCharType="begin"/>
            </w:r>
            <w:r w:rsidR="00173ADE">
              <w:rPr>
                <w:b/>
                <w:bCs/>
              </w:rPr>
              <w:instrText xml:space="preserve"> NUMPAGES  </w:instrText>
            </w:r>
            <w:r w:rsidR="00173ADE">
              <w:rPr>
                <w:b/>
                <w:bCs/>
                <w:sz w:val="24"/>
                <w:szCs w:val="24"/>
              </w:rPr>
              <w:fldChar w:fldCharType="separate"/>
            </w:r>
            <w:r w:rsidR="00173ADE">
              <w:rPr>
                <w:b/>
                <w:bCs/>
                <w:noProof/>
              </w:rPr>
              <w:t>2</w:t>
            </w:r>
            <w:r w:rsidR="00173AD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64CB99" w14:textId="77777777" w:rsidR="00173ADE" w:rsidRDefault="00173A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A94ED" w14:textId="77777777" w:rsidR="00173ADE" w:rsidRDefault="00173ADE" w:rsidP="00173ADE">
      <w:pPr>
        <w:spacing w:after="0" w:line="240" w:lineRule="auto"/>
      </w:pPr>
      <w:r>
        <w:separator/>
      </w:r>
    </w:p>
  </w:footnote>
  <w:footnote w:type="continuationSeparator" w:id="0">
    <w:p w14:paraId="073E040A" w14:textId="77777777" w:rsidR="00173ADE" w:rsidRDefault="00173ADE" w:rsidP="00173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864CC8"/>
    <w:multiLevelType w:val="hybridMultilevel"/>
    <w:tmpl w:val="BD6A3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C177F"/>
    <w:multiLevelType w:val="hybridMultilevel"/>
    <w:tmpl w:val="3594C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C473F"/>
    <w:multiLevelType w:val="hybridMultilevel"/>
    <w:tmpl w:val="DC8A5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046E58"/>
    <w:multiLevelType w:val="hybridMultilevel"/>
    <w:tmpl w:val="025C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050696">
    <w:abstractNumId w:val="1"/>
  </w:num>
  <w:num w:numId="2" w16cid:durableId="1691880847">
    <w:abstractNumId w:val="3"/>
  </w:num>
  <w:num w:numId="3" w16cid:durableId="132143675">
    <w:abstractNumId w:val="2"/>
  </w:num>
  <w:num w:numId="4" w16cid:durableId="184578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FB"/>
    <w:rsid w:val="0001345E"/>
    <w:rsid w:val="0008599A"/>
    <w:rsid w:val="000D32FB"/>
    <w:rsid w:val="000D3EBD"/>
    <w:rsid w:val="000E2FFD"/>
    <w:rsid w:val="00163870"/>
    <w:rsid w:val="00173ADE"/>
    <w:rsid w:val="001B0989"/>
    <w:rsid w:val="001B7ABF"/>
    <w:rsid w:val="00215AC8"/>
    <w:rsid w:val="002D6CAB"/>
    <w:rsid w:val="003507FA"/>
    <w:rsid w:val="003517C7"/>
    <w:rsid w:val="003D38FD"/>
    <w:rsid w:val="00431AD2"/>
    <w:rsid w:val="0053571B"/>
    <w:rsid w:val="005827DB"/>
    <w:rsid w:val="006071F2"/>
    <w:rsid w:val="006B3872"/>
    <w:rsid w:val="00736865"/>
    <w:rsid w:val="00801C96"/>
    <w:rsid w:val="00843C57"/>
    <w:rsid w:val="00851276"/>
    <w:rsid w:val="008E57D8"/>
    <w:rsid w:val="00942B98"/>
    <w:rsid w:val="009C3BAF"/>
    <w:rsid w:val="00A72809"/>
    <w:rsid w:val="00A9268D"/>
    <w:rsid w:val="00AA4855"/>
    <w:rsid w:val="00C055B5"/>
    <w:rsid w:val="00C572AE"/>
    <w:rsid w:val="00C9057D"/>
    <w:rsid w:val="00CF7DC1"/>
    <w:rsid w:val="00D0475F"/>
    <w:rsid w:val="00D1672C"/>
    <w:rsid w:val="00D717B8"/>
    <w:rsid w:val="00E53E08"/>
    <w:rsid w:val="00E602A4"/>
    <w:rsid w:val="00E900D1"/>
    <w:rsid w:val="00E96CA9"/>
    <w:rsid w:val="00F976F9"/>
    <w:rsid w:val="00FA2BD8"/>
    <w:rsid w:val="00FD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9B1720"/>
  <w15:chartTrackingRefBased/>
  <w15:docId w15:val="{EE616BC5-47D1-47CB-B577-3E049303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32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2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2F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2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2F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2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2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2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2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2F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2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2F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2F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2F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2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2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2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2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32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32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2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32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32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32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32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32F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2F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2F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32FB"/>
    <w:rPr>
      <w:b/>
      <w:bCs/>
      <w:smallCaps/>
      <w:color w:val="365F91" w:themeColor="accent1" w:themeShade="BF"/>
      <w:spacing w:val="5"/>
    </w:rPr>
  </w:style>
  <w:style w:type="paragraph" w:customStyle="1" w:styleId="Default">
    <w:name w:val="Default"/>
    <w:rsid w:val="00CF7D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17C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7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17C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73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ADE"/>
  </w:style>
  <w:style w:type="paragraph" w:styleId="Footer">
    <w:name w:val="footer"/>
    <w:basedOn w:val="Normal"/>
    <w:link w:val="FooterChar"/>
    <w:uiPriority w:val="99"/>
    <w:unhideWhenUsed/>
    <w:rsid w:val="00173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ahealthcare.com/find-a-doctor/telemedic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veraHealthcare.com/FindaDoc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Drzyzga</dc:creator>
  <cp:keywords/>
  <dc:description/>
  <cp:lastModifiedBy>Cynthia Childs</cp:lastModifiedBy>
  <cp:revision>11</cp:revision>
  <dcterms:created xsi:type="dcterms:W3CDTF">2025-05-30T15:13:00Z</dcterms:created>
  <dcterms:modified xsi:type="dcterms:W3CDTF">2025-08-14T15:15:00Z</dcterms:modified>
</cp:coreProperties>
</file>